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D7" w:rsidRDefault="00E2573E" w:rsidP="003B66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</w:p>
    <w:p w:rsidR="003B66D7" w:rsidRDefault="003B66D7" w:rsidP="003B66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="00E2573E" w:rsidRPr="003B66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92 города Донецка</w:t>
      </w:r>
      <w:r w:rsidR="00E2573E" w:rsidRPr="003B66D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B66D7" w:rsidRPr="003B66D7" w:rsidRDefault="00E2573E" w:rsidP="003B66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lang w:val="ru-RU"/>
        </w:rPr>
        <w:br/>
      </w:r>
    </w:p>
    <w:tbl>
      <w:tblPr>
        <w:tblW w:w="94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6"/>
        <w:gridCol w:w="4957"/>
      </w:tblGrid>
      <w:tr w:rsidR="003B66D7" w:rsidRPr="00E557FF" w:rsidTr="003B66D7">
        <w:trPr>
          <w:trHeight w:val="13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6D7" w:rsidRPr="003B66D7" w:rsidRDefault="003B66D7" w:rsidP="003B6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СОГЛАСОВАНО</w:t>
            </w:r>
          </w:p>
          <w:p w:rsidR="003B66D7" w:rsidRPr="003B66D7" w:rsidRDefault="003B66D7" w:rsidP="003B6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3B66D7" w:rsidRPr="003B66D7" w:rsidRDefault="003B66D7" w:rsidP="003B6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5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3B66D7" w:rsidRPr="003B66D7" w:rsidRDefault="003B66D7" w:rsidP="00326E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66D7" w:rsidRPr="003B66D7" w:rsidRDefault="003B66D7" w:rsidP="00326E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6D7" w:rsidRPr="003B66D7" w:rsidRDefault="003B66D7" w:rsidP="003B6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УТВЕРЖДАЮ </w:t>
            </w:r>
          </w:p>
          <w:p w:rsidR="003B66D7" w:rsidRPr="003B66D7" w:rsidRDefault="003B66D7" w:rsidP="003B6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«Гимназия № 92 г. Донецка»</w:t>
            </w:r>
          </w:p>
          <w:p w:rsidR="003B66D7" w:rsidRPr="003B66D7" w:rsidRDefault="003B66D7" w:rsidP="003B6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 Сидляр Т.В.</w:t>
            </w:r>
          </w:p>
          <w:p w:rsidR="003B66D7" w:rsidRPr="003B66D7" w:rsidRDefault="003B66D7" w:rsidP="003B6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B0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22.08.2024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B0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172</w:t>
            </w:r>
            <w:bookmarkStart w:id="0" w:name="_GoBack"/>
            <w:bookmarkEnd w:id="0"/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E108A" w:rsidRPr="00E557FF" w:rsidTr="003B66D7">
        <w:trPr>
          <w:trHeight w:val="20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 w:rsidP="003B66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108A" w:rsidRDefault="00E2573E" w:rsidP="00B9155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B6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B66D7">
        <w:rPr>
          <w:lang w:val="ru-RU"/>
        </w:rPr>
        <w:br/>
      </w:r>
      <w:r w:rsidRPr="003B6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проектной деятельности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B66D7" w:rsidRPr="003B66D7">
        <w:rPr>
          <w:rFonts w:ascii="Times New Roman" w:hAnsi="Times New Roman" w:cs="Times New Roman"/>
          <w:b/>
          <w:sz w:val="24"/>
          <w:szCs w:val="28"/>
          <w:lang w:val="ru-RU"/>
        </w:rPr>
        <w:t>«</w:t>
      </w:r>
      <w:r w:rsidR="003B66D7">
        <w:rPr>
          <w:rFonts w:ascii="Times New Roman" w:hAnsi="Times New Roman" w:cs="Times New Roman"/>
          <w:b/>
          <w:sz w:val="24"/>
          <w:szCs w:val="24"/>
          <w:lang w:val="ru-RU"/>
        </w:rPr>
        <w:t>Гимназии</w:t>
      </w:r>
      <w:r w:rsidR="003B66D7" w:rsidRPr="003B66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92 города Донецка</w:t>
      </w:r>
      <w:r w:rsidR="003B66D7" w:rsidRPr="003B66D7">
        <w:rPr>
          <w:rFonts w:ascii="Times New Roman" w:hAnsi="Times New Roman" w:cs="Times New Roman"/>
          <w:b/>
          <w:sz w:val="24"/>
          <w:szCs w:val="28"/>
          <w:lang w:val="ru-RU"/>
        </w:rPr>
        <w:t>»</w:t>
      </w:r>
    </w:p>
    <w:p w:rsidR="00B9155A" w:rsidRPr="003B66D7" w:rsidRDefault="00B9155A" w:rsidP="00B915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08A" w:rsidRDefault="00E2573E" w:rsidP="00B915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9155A" w:rsidRPr="003B66D7" w:rsidRDefault="00B9155A" w:rsidP="00B915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проектной деятельности обучающихся МБОУ </w:t>
      </w:r>
      <w:r w:rsidR="003B66D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B66D7" w:rsidRPr="003B66D7">
        <w:rPr>
          <w:rFonts w:hAnsi="Times New Roman" w:cs="Times New Roman"/>
          <w:color w:val="000000"/>
          <w:sz w:val="24"/>
          <w:szCs w:val="24"/>
          <w:lang w:val="ru-RU"/>
        </w:rPr>
        <w:t>Гимназия № 92 г. Донецка</w:t>
      </w:r>
      <w:r w:rsidR="003B66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6D7"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регулирует организационные вопросы проектной деятельности обучающихся, которая является составной частью образовательного процесса в МБОУ </w:t>
      </w:r>
      <w:r w:rsidR="003B66D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B66D7" w:rsidRPr="003B66D7">
        <w:rPr>
          <w:rFonts w:hAnsi="Times New Roman" w:cs="Times New Roman"/>
          <w:color w:val="000000"/>
          <w:sz w:val="24"/>
          <w:szCs w:val="24"/>
          <w:lang w:val="ru-RU"/>
        </w:rPr>
        <w:t>Гимназия № 92 г. Донецка</w:t>
      </w:r>
      <w:r w:rsidR="003B66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66D7"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3B66D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) и осуществляется в рамках урочной и внеурочной деятельности.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программами, утвержденными приказами </w:t>
      </w:r>
      <w:r w:rsidR="003B66D7" w:rsidRPr="003B66D7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3B66D7" w:rsidRPr="003B66D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372, № 370, № 371.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1.3. Школа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</w:p>
    <w:p w:rsidR="00AE108A" w:rsidRPr="003B66D7" w:rsidRDefault="00E25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проектной деятельности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2.1. Результаты выполнения групповых и (или) индивидуальных учебных исследований и проектов обучающихся используются для проверки сформированности регулятивных, коммуникативных и познавательных универсальных учебных действий, достижения </w:t>
      </w:r>
      <w:r w:rsidR="003B66D7" w:rsidRPr="003B66D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</w:t>
      </w:r>
      <w:r w:rsidR="0094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Проектно-исследовательская деятельность обучающихся может быть одним из направлений внеурочной деятельности и обеспечивать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углубленное изучение учебных предметов в процессе совместной деятельности по выполнению проектов.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2.3. На уровне основного общего и среднего общего образования групповые и (или) индивидуальные учебные исследования и проекты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Выбор темы проекта осуществляется обучающимися самостоятельно.</w:t>
      </w:r>
    </w:p>
    <w:p w:rsidR="00AE108A" w:rsidRPr="003B66D7" w:rsidRDefault="00E2573E" w:rsidP="00FD73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Результатом проекта является одна из следующих работ:</w:t>
      </w:r>
    </w:p>
    <w:p w:rsidR="00AE108A" w:rsidRPr="003B66D7" w:rsidRDefault="00E2573E" w:rsidP="00FD73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AE108A" w:rsidRPr="003B66D7" w:rsidRDefault="00E2573E" w:rsidP="00FD73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AE108A" w:rsidRPr="003B66D7" w:rsidRDefault="00E2573E" w:rsidP="00FD737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Выполнение обучающимися индивидуального проекта не исключает их участие в групповых проектах.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проекты выполняются обучающимися самостоятельно под руководством учителя (тьютора).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Тьюторы назначаются приказом директора.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2.9. Тьюторы:</w:t>
      </w:r>
    </w:p>
    <w:p w:rsidR="00AE108A" w:rsidRPr="003B66D7" w:rsidRDefault="00E2573E" w:rsidP="00FD737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формулируют совместно с обучающимися темы, предлагаемые для выполнения обучающимися;</w:t>
      </w:r>
    </w:p>
    <w:p w:rsidR="00AE108A" w:rsidRPr="003B66D7" w:rsidRDefault="00E2573E" w:rsidP="00FD737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AE108A" w:rsidRPr="003B66D7" w:rsidRDefault="00E2573E" w:rsidP="00FD737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тьютор 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оформление сопровождающей документации, предусмотренной форматом данного конкурса, и согласовывается с директором школы.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2.10. После выбора темы проекта обучающиеся согласуют ее с тьютором.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2.11. Обучающиеся самостоятельно при поддержке тьютора определяют цель (продукт) проекта,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особенности, согласуют с тьютором план-график выполнения проекта.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2.12. Результаты выполнения проекта могут учитываться как результаты промежуточной аттестации согласно ООП и локальным нормативным актам </w:t>
      </w:r>
      <w:r w:rsidR="009403B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2.13. Оценка проектов обучающихся проводится в форме их защиты обучающимися на заседании экспертной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</w:t>
      </w:r>
      <w:r w:rsidR="009403B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2.14. Состав экспертной комиссии школы по рассмотрению и оценке проектов обучающихся определяется директором.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2.15. Экспертная комиссия </w:t>
      </w:r>
      <w:r w:rsidR="009403B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рассмотрению и оценке проектов обучающихся:</w:t>
      </w:r>
    </w:p>
    <w:p w:rsidR="00AE108A" w:rsidRPr="003B66D7" w:rsidRDefault="00E2573E" w:rsidP="00FD737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проводит предварительное рассмотрение проектов обучающихся, представляемых к защите;</w:t>
      </w:r>
    </w:p>
    <w:p w:rsidR="00AE108A" w:rsidRPr="003B66D7" w:rsidRDefault="00E2573E" w:rsidP="00FD737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определяет даты защиты проектов обучающихся;</w:t>
      </w:r>
    </w:p>
    <w:p w:rsidR="00AE108A" w:rsidRPr="003B66D7" w:rsidRDefault="00E2573E" w:rsidP="00FD737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оценивание проектов обучающихся;</w:t>
      </w:r>
    </w:p>
    <w:p w:rsidR="00AE108A" w:rsidRPr="003B66D7" w:rsidRDefault="00E2573E" w:rsidP="00FD737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инициирует выдвижение лучших проектов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для участия в конкурсных мероприятиях</w:t>
      </w:r>
      <w:r w:rsidR="00940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разного уровня.</w:t>
      </w:r>
    </w:p>
    <w:p w:rsidR="00AE108A" w:rsidRPr="003B66D7" w:rsidRDefault="00E25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к проекту в форме письменной работы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3.1. Результаты проекта в форме письменной работы оформляются в письменном виде со следующей структурой:</w:t>
      </w:r>
    </w:p>
    <w:p w:rsidR="00AE108A" w:rsidRDefault="00E2573E" w:rsidP="00FD73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титульный лист (по образцу согласно приложению </w:t>
      </w:r>
      <w:r>
        <w:rPr>
          <w:rFonts w:hAnsi="Times New Roman" w:cs="Times New Roman"/>
          <w:color w:val="000000"/>
          <w:sz w:val="24"/>
          <w:szCs w:val="24"/>
        </w:rPr>
        <w:t>1);</w:t>
      </w:r>
    </w:p>
    <w:p w:rsidR="00AE108A" w:rsidRDefault="00E2573E" w:rsidP="00FD73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оглавление;</w:t>
      </w:r>
    </w:p>
    <w:p w:rsidR="00AE108A" w:rsidRDefault="00E2573E" w:rsidP="00FD73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введение;</w:t>
      </w:r>
    </w:p>
    <w:p w:rsidR="00AE108A" w:rsidRDefault="00E2573E" w:rsidP="00FD73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часть;</w:t>
      </w:r>
    </w:p>
    <w:p w:rsidR="00AE108A" w:rsidRDefault="00E2573E" w:rsidP="00FD73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заключение;</w:t>
      </w:r>
    </w:p>
    <w:p w:rsidR="00AE108A" w:rsidRDefault="00E2573E" w:rsidP="00FD73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список литературы (библиографический список);</w:t>
      </w:r>
    </w:p>
    <w:p w:rsidR="00AE108A" w:rsidRDefault="00E2573E" w:rsidP="00FD737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3.2. Введение должно включать в себя:</w:t>
      </w:r>
    </w:p>
    <w:p w:rsidR="00AE108A" w:rsidRDefault="00E257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формулировку предпроектной идеи;</w:t>
      </w:r>
    </w:p>
    <w:p w:rsidR="00AE108A" w:rsidRDefault="00E2573E" w:rsidP="00FD737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обоснование актуальности темы;</w:t>
      </w:r>
    </w:p>
    <w:p w:rsidR="00AE108A" w:rsidRPr="003B66D7" w:rsidRDefault="00E2573E" w:rsidP="00FD737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описание степени изученности данного вопроса;</w:t>
      </w:r>
    </w:p>
    <w:p w:rsidR="00AE108A" w:rsidRDefault="00E2573E" w:rsidP="00FD737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формулировку поставленной проблемы;</w:t>
      </w:r>
    </w:p>
    <w:p w:rsidR="00AE108A" w:rsidRDefault="00E2573E" w:rsidP="00FD737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целей и задач;</w:t>
      </w:r>
    </w:p>
    <w:p w:rsidR="00AE108A" w:rsidRPr="003B66D7" w:rsidRDefault="00E2573E" w:rsidP="00FD737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AE108A" w:rsidRPr="003B66D7" w:rsidRDefault="00E2573E" w:rsidP="00FD737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описание собственного опыта работы в решении избранной проблемы.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3.3. Основная часть письменной работы делится на главы и должна содержать информацию, собранную и обработанную в ходе создания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проекта, в том числе:</w:t>
      </w:r>
    </w:p>
    <w:p w:rsidR="00AE108A" w:rsidRDefault="00E2573E" w:rsidP="00FD737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 основных рассматриваемых фактов;</w:t>
      </w:r>
    </w:p>
    <w:p w:rsidR="00AE108A" w:rsidRDefault="00E2573E" w:rsidP="00FD737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характеристику методов решения проблемы;</w:t>
      </w:r>
    </w:p>
    <w:p w:rsidR="00AE108A" w:rsidRPr="003B66D7" w:rsidRDefault="00E2573E" w:rsidP="00FD737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сравнение известных автору ранее существующих и предлагаемых методов решения;</w:t>
      </w:r>
    </w:p>
    <w:p w:rsidR="00AE108A" w:rsidRPr="003B66D7" w:rsidRDefault="00E2573E" w:rsidP="00FD737B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значимость).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  <w:r w:rsidR="00A00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AE108A" w:rsidRDefault="00E2573E" w:rsidP="00FD737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законы, постановления правительства;</w:t>
      </w:r>
    </w:p>
    <w:p w:rsidR="00AE108A" w:rsidRDefault="00E2573E" w:rsidP="00FD737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официальные справочники;</w:t>
      </w:r>
    </w:p>
    <w:p w:rsidR="00AE108A" w:rsidRDefault="00E2573E" w:rsidP="00FD737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художественные произведения;</w:t>
      </w:r>
    </w:p>
    <w:p w:rsidR="00AE108A" w:rsidRDefault="00E2573E" w:rsidP="00FD737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специальная литература;</w:t>
      </w:r>
    </w:p>
    <w:p w:rsidR="00AE108A" w:rsidRDefault="00E2573E" w:rsidP="00FD737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периодические издания;</w:t>
      </w:r>
    </w:p>
    <w:p w:rsidR="00AE108A" w:rsidRDefault="00E2573E" w:rsidP="00FD737B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интернет-источники.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3.6. Основной текст письменной работы печатается на страницах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формата А4. Шрифт –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, размер – 12 </w:t>
      </w:r>
      <w:proofErr w:type="spellStart"/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пт</w:t>
      </w:r>
      <w:proofErr w:type="spellEnd"/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, межстрочный интервал – 1,5. Поля: слева – 25 мм, справа – 10 мм, снизу и сверху – 20 мм.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Допустимо рукописное оформление отдельных фрагментов по желанию обучающегося –автора проекта.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3.7. 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AE108A" w:rsidRPr="003B66D7" w:rsidRDefault="00E25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защиты проекта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4.1. Публичная защита проекта проводится лично автором (авторами) в устной форме на заседании экспертной комиссии </w:t>
      </w:r>
      <w:r w:rsidR="00A00B6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4.2. Даты защиты проектов определяются экспертной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комиссией </w:t>
      </w:r>
      <w:r w:rsidR="00A00B6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рассмотрению и оценке проектов обучающихся и утверждаются директором не позднее чем за месяц до дня защиты.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4.3. На публичной 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автору (авторам)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возможность:</w:t>
      </w:r>
    </w:p>
    <w:p w:rsidR="00A00B6D" w:rsidRDefault="00E2573E" w:rsidP="00FD737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представить результаты своей работы в форме письменных отчетных материалов</w:t>
      </w:r>
      <w:r w:rsidR="00A00B6D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AE108A" w:rsidRPr="003B66D7" w:rsidRDefault="00E2573E" w:rsidP="00FD737B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готового проектного продукта, устного выступления и электронной презентации;</w:t>
      </w:r>
    </w:p>
    <w:p w:rsidR="00AE108A" w:rsidRPr="003B66D7" w:rsidRDefault="00E2573E" w:rsidP="00FD737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AE108A" w:rsidRPr="003B66D7" w:rsidRDefault="00E2573E" w:rsidP="00FD737B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Учитель (тьютор) заранее знакомит обучающихся с регламентом проведения защиты проекта, параметрами и критериями оценки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минимум за две недели до публичной защиты.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4.5. На публичной защите проекта речь обучающегося должна включать:</w:t>
      </w:r>
    </w:p>
    <w:p w:rsidR="00AE108A" w:rsidRDefault="00E2573E" w:rsidP="00FD737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актуальность проекта;</w:t>
      </w:r>
    </w:p>
    <w:p w:rsidR="00AE108A" w:rsidRPr="003B66D7" w:rsidRDefault="00E2573E" w:rsidP="00FD737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AE108A" w:rsidRPr="003B66D7" w:rsidRDefault="00E2573E" w:rsidP="00FD737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AE108A" w:rsidRPr="003B66D7" w:rsidRDefault="00E2573E" w:rsidP="00FD737B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риски реализации проекта и сложности, которые ожидают при массовой реализации данного проекта.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4.7. Продолжительность выступления обучающегося не должна превышать 10 минут. После завершения выступления автор проекта отвечает на вопросы членов экспертной комиссии</w:t>
      </w:r>
      <w:r w:rsidR="00A00B6D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гимназии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рассмотрению и оценке проектов обучающихся (не более 5 минут).</w:t>
      </w:r>
    </w:p>
    <w:p w:rsidR="00AE108A" w:rsidRPr="003B66D7" w:rsidRDefault="00E25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проектной работы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5.1. Оценка проектов обучающихся проводится экспертной комиссией школы по рассмотрению и оценке проектов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по следующим критериям:</w:t>
      </w:r>
    </w:p>
    <w:p w:rsidR="00AE108A" w:rsidRPr="003B66D7" w:rsidRDefault="00E2573E" w:rsidP="00FD737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AE108A" w:rsidRPr="003B66D7" w:rsidRDefault="00E2573E" w:rsidP="00FD737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AE108A" w:rsidRPr="003B66D7" w:rsidRDefault="00E2573E" w:rsidP="00FD737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AE108A" w:rsidRPr="003B66D7" w:rsidRDefault="00E2573E" w:rsidP="00FD737B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5.2. Во время оценки проектов обучающихся члены комиссии заполняют лист оценки </w:t>
      </w:r>
      <w:r w:rsidR="00A00B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приложению</w:t>
      </w:r>
      <w:r w:rsidR="00A00B6D">
        <w:rPr>
          <w:rFonts w:hAnsi="Times New Roman" w:cs="Times New Roman"/>
          <w:color w:val="000000"/>
          <w:sz w:val="24"/>
          <w:szCs w:val="24"/>
          <w:lang w:val="ru-RU"/>
        </w:rPr>
        <w:t xml:space="preserve"> 2)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08A" w:rsidRPr="003B66D7" w:rsidRDefault="00E25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индивидуальных проектов на уровне СОО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6.1. Перечень выбранных обучающимися тем индивидуальных проектов на уровне СОО утверждается приказом директора.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Утвержденная тема индивидуального 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СОО может быть изменена не позднее 31 декабря текущего учебного года по согласованию с тьютором, руководящим выполнением проекта, и заместителем директора, курирующим проектную и учебно-исследовательскую деятельность в </w:t>
      </w:r>
      <w:r w:rsidR="00A00B6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6.3. Выполнение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проекта на уровне СОО происходит в соответствии со следующими этапами и сроками: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6.3.1. подготовительный этап – сентябрь текущего учебного года:</w:t>
      </w:r>
    </w:p>
    <w:p w:rsidR="00AE108A" w:rsidRDefault="00E2573E" w:rsidP="00FD737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определяется тема проекта;</w:t>
      </w:r>
    </w:p>
    <w:p w:rsidR="00AE108A" w:rsidRDefault="00E2573E" w:rsidP="00FD737B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разрабатывается план реализации проекта;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6.3.2. основной этап – октябрь–февраль текущего учебного года:</w:t>
      </w:r>
    </w:p>
    <w:p w:rsidR="00AE108A" w:rsidRPr="003B66D7" w:rsidRDefault="00E2573E" w:rsidP="00FD737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поиск и анализ необходимой литературы, других материалов;</w:t>
      </w:r>
    </w:p>
    <w:p w:rsidR="00AE108A" w:rsidRPr="003B66D7" w:rsidRDefault="00E2573E" w:rsidP="00FD737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исследование с учетом отобранных методов;</w:t>
      </w:r>
    </w:p>
    <w:p w:rsidR="00AE108A" w:rsidRDefault="00E2573E" w:rsidP="00FD737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оформляется текстовая часть работы;</w:t>
      </w:r>
    </w:p>
    <w:p w:rsidR="00AE108A" w:rsidRPr="003B66D7" w:rsidRDefault="00E2573E" w:rsidP="00FD737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оформляется презентация для проведения защиты проекта;</w:t>
      </w:r>
    </w:p>
    <w:p w:rsidR="00AE108A" w:rsidRPr="003B66D7" w:rsidRDefault="00E2573E" w:rsidP="00FD737B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промежуточная защита и корректировка работы при необходимости;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6.3.3. заключительный этап – март текущего учебного года:</w:t>
      </w:r>
    </w:p>
    <w:p w:rsidR="00AE108A" w:rsidRPr="003B66D7" w:rsidRDefault="00E2573E" w:rsidP="00FD737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подготовка проекта к защите;</w:t>
      </w:r>
    </w:p>
    <w:p w:rsidR="00AE108A" w:rsidRPr="003B66D7" w:rsidRDefault="00E2573E" w:rsidP="00FD737B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проводится защита проекта и анализ оценки результатов.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6.4. В состав индивидуального проекта, выносимого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защиту, входят:</w:t>
      </w:r>
    </w:p>
    <w:p w:rsidR="00AE108A" w:rsidRDefault="00E2573E" w:rsidP="00FD737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продукт проектной деятельности;</w:t>
      </w:r>
    </w:p>
    <w:p w:rsidR="00AE108A" w:rsidRPr="003B66D7" w:rsidRDefault="00E2573E" w:rsidP="00FD737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работа, оформляемая в соответствии с разделом 3 положения;</w:t>
      </w:r>
    </w:p>
    <w:p w:rsidR="00AE108A" w:rsidRDefault="00E2573E" w:rsidP="00FD737B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мультимедийная презентация.</w:t>
      </w:r>
    </w:p>
    <w:p w:rsidR="00AE108A" w:rsidRPr="003B66D7" w:rsidRDefault="00E2573E" w:rsidP="00FD73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6.5. За выполнение индивидуального проекта на уровне СОО устанавливается отметка по пятибалльной системе, которая заносится в электронный журнал и выставляется в аттестат о среднем общем образовании.</w:t>
      </w:r>
    </w:p>
    <w:p w:rsidR="00AE108A" w:rsidRPr="003B66D7" w:rsidRDefault="00AE10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4199" w:rsidRDefault="00B841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55A" w:rsidRDefault="00B91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08A" w:rsidRPr="003B66D7" w:rsidRDefault="00E25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AE108A" w:rsidRPr="003B66D7" w:rsidRDefault="00E25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Образец титульного листа проекта обучающегося</w:t>
      </w:r>
    </w:p>
    <w:p w:rsidR="00AE108A" w:rsidRPr="003B66D7" w:rsidRDefault="00AE10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4199" w:rsidRPr="00E557FF" w:rsidRDefault="00E2573E" w:rsidP="00B841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E108A" w:rsidRDefault="00B84199" w:rsidP="00B841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«Гимназия № 92 г. Донецка»</w:t>
      </w:r>
    </w:p>
    <w:p w:rsidR="00B84199" w:rsidRDefault="00B84199" w:rsidP="00B841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737B" w:rsidRPr="003B66D7" w:rsidRDefault="00FD737B" w:rsidP="00B841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4199" w:rsidRDefault="00E25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Индивидуальный проект (или учебный проект/ учебное </w:t>
      </w:r>
      <w:r w:rsidR="00B60648" w:rsidRPr="003B66D7">
        <w:rPr>
          <w:rFonts w:hAnsi="Times New Roman" w:cs="Times New Roman"/>
          <w:color w:val="000000"/>
          <w:sz w:val="24"/>
          <w:szCs w:val="24"/>
          <w:lang w:val="ru-RU"/>
        </w:rPr>
        <w:t>исследование)</w:t>
      </w:r>
      <w:r w:rsidR="00B60648" w:rsidRPr="003B66D7">
        <w:rPr>
          <w:lang w:val="ru-RU"/>
        </w:rPr>
        <w:t xml:space="preserve"> на</w:t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тему:</w:t>
      </w:r>
    </w:p>
    <w:p w:rsidR="00B84199" w:rsidRDefault="00E25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lang w:val="ru-RU"/>
        </w:rPr>
        <w:br/>
      </w: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«Применение робототехники на уроках биологии в качестве опытных </w:t>
      </w:r>
    </w:p>
    <w:p w:rsidR="00AE108A" w:rsidRPr="003B66D7" w:rsidRDefault="00E25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моделей живых организмов»</w:t>
      </w:r>
    </w:p>
    <w:p w:rsidR="00AE108A" w:rsidRPr="003B66D7" w:rsidRDefault="00AE10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08A" w:rsidRPr="003B66D7" w:rsidRDefault="00E2573E" w:rsidP="00B60648">
      <w:pPr>
        <w:spacing w:before="0" w:beforeAutospacing="0" w:after="0" w:afterAutospacing="0"/>
        <w:ind w:firstLine="4536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Обучающийся: Иванов Иван Иванович</w:t>
      </w:r>
    </w:p>
    <w:p w:rsidR="00B60648" w:rsidRDefault="00E2573E" w:rsidP="00B60648">
      <w:pPr>
        <w:spacing w:before="0" w:beforeAutospacing="0" w:after="0" w:afterAutospacing="0"/>
        <w:ind w:firstLine="4536"/>
        <w:rPr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проекта: Петров Петр </w:t>
      </w:r>
      <w:r w:rsidR="00B60648" w:rsidRPr="003B66D7">
        <w:rPr>
          <w:rFonts w:hAnsi="Times New Roman" w:cs="Times New Roman"/>
          <w:color w:val="000000"/>
          <w:sz w:val="24"/>
          <w:szCs w:val="24"/>
          <w:lang w:val="ru-RU"/>
        </w:rPr>
        <w:t>Петрович,</w:t>
      </w:r>
      <w:r w:rsidR="00B60648" w:rsidRPr="003B66D7">
        <w:rPr>
          <w:lang w:val="ru-RU"/>
        </w:rPr>
        <w:t xml:space="preserve"> </w:t>
      </w:r>
    </w:p>
    <w:p w:rsidR="00AE108A" w:rsidRPr="003B66D7" w:rsidRDefault="00B60648" w:rsidP="00B60648">
      <w:pPr>
        <w:spacing w:before="0" w:beforeAutospacing="0" w:after="0" w:afterAutospacing="0"/>
        <w:ind w:firstLine="4536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lang w:val="ru-RU"/>
        </w:rPr>
        <w:t>учитель</w:t>
      </w:r>
      <w:r w:rsidR="00E2573E"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 биологии</w:t>
      </w:r>
    </w:p>
    <w:p w:rsidR="00AE108A" w:rsidRPr="003B66D7" w:rsidRDefault="00AE10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08A" w:rsidRDefault="00E2573E" w:rsidP="00B606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B84199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B60648">
        <w:rPr>
          <w:rFonts w:hAnsi="Times New Roman" w:cs="Times New Roman"/>
          <w:color w:val="000000"/>
          <w:sz w:val="24"/>
          <w:szCs w:val="24"/>
          <w:lang w:val="ru-RU"/>
        </w:rPr>
        <w:t>, 2024</w:t>
      </w:r>
    </w:p>
    <w:p w:rsidR="00B84199" w:rsidRPr="003B66D7" w:rsidRDefault="00B841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0648" w:rsidRDefault="00B606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0648" w:rsidRDefault="00B606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55A" w:rsidRDefault="00B91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55A" w:rsidRDefault="00B91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08A" w:rsidRPr="003B66D7" w:rsidRDefault="00E257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3B66D7">
        <w:rPr>
          <w:lang w:val="ru-RU"/>
        </w:rPr>
        <w:br/>
      </w:r>
    </w:p>
    <w:p w:rsidR="00AE108A" w:rsidRPr="003B66D7" w:rsidRDefault="00E25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оценки индивидуального (группового) проекта на уровне ООО и 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0"/>
        <w:gridCol w:w="3406"/>
        <w:gridCol w:w="2201"/>
      </w:tblGrid>
      <w:tr w:rsidR="00AE108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 защиты: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B9155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AE108A" w:rsidRPr="00E557FF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 обучающегося, класс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B9155A" w:rsidRDefault="00E2573E" w:rsidP="00B91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Иванцов Евгений Петрович, </w:t>
            </w:r>
            <w:r w:rsidR="00B915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 класс</w:t>
            </w:r>
          </w:p>
        </w:tc>
      </w:tr>
      <w:tr w:rsidR="00AE108A" w:rsidRPr="00E557FF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робототехники на уроках биологии в качестве опытных моделей живых организмов</w:t>
            </w:r>
          </w:p>
        </w:tc>
      </w:tr>
      <w:tr w:rsidR="00AE1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(от 1 до 5 баллов)</w:t>
            </w:r>
          </w:p>
        </w:tc>
      </w:tr>
      <w:tr w:rsidR="00AE108A" w:rsidRPr="00E557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сформулирована креативно, вызывает интерес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проекта соответствует его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проекта отражают его основные 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 проекта по решению поставленных задач представлен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 по результатам проектной деятельности зафиксированы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Идея проекта значима для обучающегося с позиций 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тексте проектной работы и (или) в ходе презентации проекта обучающийся демонстрирует свой 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уверенно отвечает на вопросы по содержанию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Максимальный балл – 90</w:t>
            </w:r>
          </w:p>
        </w:tc>
      </w:tr>
      <w:tr w:rsidR="00AE108A" w:rsidRPr="00E557F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Общая оценка проектной деятельности обучающегося</w:t>
            </w:r>
          </w:p>
        </w:tc>
      </w:tr>
      <w:tr w:rsidR="00AE108A" w:rsidRPr="00E557F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Проставить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3B66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 напротив показателя, который соответствует оценке обучающегося</w:t>
            </w:r>
          </w:p>
        </w:tc>
      </w:tr>
      <w:tr w:rsidR="00AE108A" w:rsidRPr="00E557FF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и обработка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08A" w:rsidRPr="00E557FF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раскрыть 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08A" w:rsidRPr="00E557F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rPr>
          <w:trHeight w:val="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rPr>
          <w:trHeight w:val="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ясно изложить и оформить выполненную работу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08A" w:rsidRPr="00E557FF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lang w:val="ru-RU"/>
              </w:rPr>
            </w:pPr>
            <w:r w:rsidRPr="003B6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08A" w:rsidRPr="00E557F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E2573E">
            <w:pPr>
              <w:rPr>
                <w:lang w:val="ru-RU"/>
              </w:rPr>
            </w:pPr>
            <w:r w:rsidRPr="003B66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Итоговая отметка (по пятибалльной системе):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Pr="003B66D7" w:rsidRDefault="00AE10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0648" w:rsidRDefault="00B60648" w:rsidP="00B6064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737B" w:rsidRPr="00E557FF" w:rsidRDefault="00FD737B" w:rsidP="00B6064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737B" w:rsidRPr="00E557FF" w:rsidRDefault="00FD737B" w:rsidP="00B6064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08A" w:rsidRDefault="00E2573E" w:rsidP="00B915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членов экспертной комиссии: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7"/>
        <w:gridCol w:w="1994"/>
        <w:gridCol w:w="1226"/>
      </w:tblGrid>
      <w:tr w:rsidR="00AE10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B84199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 w:rsidR="00E2573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B60648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  <w:tr w:rsidR="00AE10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B84199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B60648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  <w:tr w:rsidR="00AE10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B84199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B60648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  <w:tr w:rsidR="00AE10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B84199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FD737B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  <w:tr w:rsidR="00AE10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E2573E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B84199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08A" w:rsidRDefault="00FD737B" w:rsidP="00B915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</w:tbl>
    <w:p w:rsidR="00E2573E" w:rsidRDefault="00E2573E"/>
    <w:sectPr w:rsidR="00E2573E" w:rsidSect="00B60648">
      <w:pgSz w:w="11907" w:h="16839"/>
      <w:pgMar w:top="567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C4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31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D6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42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71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52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46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E6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94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B1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B7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E3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B41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B66D7"/>
    <w:rsid w:val="004F7E17"/>
    <w:rsid w:val="005A05CE"/>
    <w:rsid w:val="00653AF6"/>
    <w:rsid w:val="009403BC"/>
    <w:rsid w:val="00A00B6D"/>
    <w:rsid w:val="00AE108A"/>
    <w:rsid w:val="00B60648"/>
    <w:rsid w:val="00B73A5A"/>
    <w:rsid w:val="00B84199"/>
    <w:rsid w:val="00B9155A"/>
    <w:rsid w:val="00DB0739"/>
    <w:rsid w:val="00E2573E"/>
    <w:rsid w:val="00E438A1"/>
    <w:rsid w:val="00E557FF"/>
    <w:rsid w:val="00F01E19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52FB"/>
  <w15:docId w15:val="{6AAFFCC9-2895-4AF4-A168-0C588359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3B66D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dc:description>Подготовлено экспертами Актион-МЦФЭР</dc:description>
  <cp:lastModifiedBy>Admin</cp:lastModifiedBy>
  <cp:revision>5</cp:revision>
  <dcterms:created xsi:type="dcterms:W3CDTF">2024-02-06T18:17:00Z</dcterms:created>
  <dcterms:modified xsi:type="dcterms:W3CDTF">2024-02-07T19:51:00Z</dcterms:modified>
</cp:coreProperties>
</file>